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55E" w:rsidRPr="001F255E" w:rsidRDefault="001F255E" w:rsidP="001F255E">
      <w:pPr>
        <w:rPr>
          <w:b/>
        </w:rPr>
      </w:pPr>
      <w:r w:rsidRPr="001F255E">
        <w:rPr>
          <w:b/>
        </w:rPr>
        <w:t>Пример 1</w:t>
      </w:r>
    </w:p>
    <w:p w:rsidR="001F255E" w:rsidRDefault="001F255E" w:rsidP="001F255E">
      <w:r>
        <w:t xml:space="preserve"> В пещере у реки поселился огнедышащий дракон. Всех, кто пытался его прогнать, он прогонял сам, полыхая на них огнем. Количество </w:t>
      </w:r>
      <w:proofErr w:type="spellStart"/>
      <w:r>
        <w:t>полыханий</w:t>
      </w:r>
      <w:proofErr w:type="spellEnd"/>
      <w:r>
        <w:t xml:space="preserve"> зависело от того, на кого надо полыхать. На царевича дракон полыхал 5 раз, на королевича — 4 раза, на простого рыцаря — 3.</w:t>
      </w:r>
    </w:p>
    <w:p w:rsidR="001F255E" w:rsidRDefault="001F255E" w:rsidP="001F255E">
      <w:r>
        <w:t xml:space="preserve">За первые сто лет дракона пытались прогнать 2 царевича, 3 королевича и 5 простых рыцарей. За второе столетие на него покушались 3 царевича, 2 королевича и 7 простых рыцарей. За третий век дракона беспокоили 7 царевичей, 5 королевичей и 6 простых рыцарей. За следующее столетие дракону пришлось иметь дело с 3 царевичами, 6 королевичами и 10 простыми рыцарями. После чего </w:t>
      </w:r>
      <w:proofErr w:type="gramStart"/>
      <w:r>
        <w:t>дракона</w:t>
      </w:r>
      <w:proofErr w:type="gramEnd"/>
      <w:r>
        <w:t xml:space="preserve"> в конце концов оставили в покое и объявили гору, на которой он жил, заповедником для охраны редких видов животных.</w:t>
      </w:r>
    </w:p>
    <w:p w:rsidR="001F255E" w:rsidRDefault="001F255E" w:rsidP="001F255E">
      <w:proofErr w:type="gramStart"/>
      <w:r>
        <w:t>Построить электронную таблицу, из которой будет видно: сколько человек пытались прогнать дракона за каждое из столетий в отдельности и за все 4 века вместе; сколько среди них было царевичей, сколько королевичей и сколько простых рыцарей; сколько раз дракону пришлось полыхать на них огнем в течение каждого века и за все 4 столетия вместе;</w:t>
      </w:r>
      <w:proofErr w:type="gramEnd"/>
      <w:r>
        <w:t xml:space="preserve"> сколько </w:t>
      </w:r>
      <w:proofErr w:type="spellStart"/>
      <w:r>
        <w:t>полыханий</w:t>
      </w:r>
      <w:proofErr w:type="spellEnd"/>
      <w:r>
        <w:t xml:space="preserve"> досталось царевичам, сколько королевичам и сколько простым рыцарям.</w:t>
      </w:r>
    </w:p>
    <w:p w:rsidR="001F255E" w:rsidRDefault="001F255E" w:rsidP="001F255E">
      <w:r>
        <w:t xml:space="preserve">Решение. Прежде </w:t>
      </w:r>
      <w:proofErr w:type="gramStart"/>
      <w:r>
        <w:t>всего</w:t>
      </w:r>
      <w:proofErr w:type="gramEnd"/>
      <w:r>
        <w:t xml:space="preserve"> необходимо продумать структуру таблицы и разместить в ней имеющуюся информацию. В приведенном ниже решении информация о царевичах, королевичах и рыцарях занесена в строки, а столбцы содержат сведения о сражениях по векам. Нижняя строка и последние два столбца содержат итоговую информацию согласно условию задачи. Информация о </w:t>
      </w:r>
      <w:proofErr w:type="spellStart"/>
      <w:r>
        <w:t>полыханиях</w:t>
      </w:r>
      <w:proofErr w:type="spellEnd"/>
      <w:r>
        <w:t xml:space="preserve">, </w:t>
      </w:r>
      <w:proofErr w:type="gramStart"/>
      <w:r>
        <w:t>приходящимся</w:t>
      </w:r>
      <w:proofErr w:type="gramEnd"/>
      <w:r>
        <w:t xml:space="preserve"> на одного царевича, королевича, рыцаря, вынесена отдельно. Это связано с тем, что при изменении этих данных достаточно будет изменить их в указанных ячейках, не изменяя при этом всех формул.</w:t>
      </w:r>
    </w:p>
    <w:p w:rsidR="00210BB2" w:rsidRDefault="001F255E" w:rsidP="001F255E">
      <w:r>
        <w:t>На рисунках приведён фрагмент таблицы с решением в режиме отображения формул и с результатами расчётов.</w:t>
      </w:r>
    </w:p>
    <w:p w:rsidR="001F255E" w:rsidRDefault="001F255E" w:rsidP="001F255E">
      <w:r>
        <w:rPr>
          <w:noProof/>
          <w:lang w:eastAsia="ru-RU"/>
        </w:rPr>
        <w:drawing>
          <wp:inline distT="0" distB="0" distL="0" distR="0">
            <wp:extent cx="5934075" cy="2162175"/>
            <wp:effectExtent l="0" t="0" r="9525" b="9525"/>
            <wp:docPr id="1" name="Рисунок 1" descr="C:\Users\1\Desktop\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T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55E" w:rsidRDefault="001F255E" w:rsidP="001F255E">
      <w:r>
        <w:rPr>
          <w:noProof/>
          <w:lang w:eastAsia="ru-RU"/>
        </w:rPr>
        <w:drawing>
          <wp:inline distT="0" distB="0" distL="0" distR="0">
            <wp:extent cx="5981700" cy="2419350"/>
            <wp:effectExtent l="0" t="0" r="0" b="0"/>
            <wp:docPr id="2" name="Рисунок 2" descr="C:\Users\1\Desktop\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T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255E" w:rsidRDefault="001F255E" w:rsidP="001F255E"/>
    <w:p w:rsidR="001F255E" w:rsidRDefault="001F255E" w:rsidP="001F255E"/>
    <w:p w:rsidR="001F255E" w:rsidRDefault="001F255E" w:rsidP="001F255E">
      <w:r w:rsidRPr="001F255E">
        <w:rPr>
          <w:b/>
        </w:rPr>
        <w:t>Пример 2.</w:t>
      </w:r>
      <w:r>
        <w:t xml:space="preserve"> </w:t>
      </w:r>
    </w:p>
    <w:p w:rsidR="001F255E" w:rsidRDefault="001F255E" w:rsidP="001F255E">
      <w:r>
        <w:t>Составить форму для решения равнобедренного треугольника по основанию и противолежащему ему углу (вычисления его боковых сторон, периметра, оставшихся углов, площади, высот).</w:t>
      </w:r>
    </w:p>
    <w:p w:rsidR="001F255E" w:rsidRDefault="001F255E" w:rsidP="001F255E">
      <w:r w:rsidRPr="001F255E">
        <w:rPr>
          <w:b/>
        </w:rPr>
        <w:t>Решение.</w:t>
      </w:r>
      <w:r>
        <w:t xml:space="preserve"> </w:t>
      </w:r>
    </w:p>
    <w:p w:rsidR="001F255E" w:rsidRDefault="001F255E" w:rsidP="001F255E">
      <w:bookmarkStart w:id="0" w:name="_GoBack"/>
      <w:bookmarkEnd w:id="0"/>
      <w:r>
        <w:t>Разработаем форму, которая обрабатывает только корректные исходные данные, т.е. треугольник с такими данными должен существовать, заданные величины не могут быть отрицательными и т.д. В таблице достаточно зафиксировать верные расчётные формулы, и эта форма будет пригодна для любых вычислений с указанными исходными данными.</w:t>
      </w:r>
    </w:p>
    <w:p w:rsidR="001F255E" w:rsidRDefault="001F255E" w:rsidP="001F255E">
      <w:r>
        <w:t>Пусть основание равно c, заданный угол — С. Тогда</w:t>
      </w:r>
    </w:p>
    <w:p w:rsidR="001F255E" w:rsidRDefault="001F255E" w:rsidP="001F255E">
      <w:r>
        <w:t>углы A = B = (180 – C) / 2;</w:t>
      </w:r>
    </w:p>
    <w:p w:rsidR="001F255E" w:rsidRDefault="001F255E" w:rsidP="001F255E">
      <w:r>
        <w:t xml:space="preserve">боковые стороны (по теореме синусов) a = b = (c </w:t>
      </w:r>
      <w:proofErr w:type="spellStart"/>
      <w:r>
        <w:t>sin</w:t>
      </w:r>
      <w:proofErr w:type="spellEnd"/>
      <w:r>
        <w:t xml:space="preserve"> A) / </w:t>
      </w:r>
      <w:proofErr w:type="spellStart"/>
      <w:r>
        <w:t>sin</w:t>
      </w:r>
      <w:proofErr w:type="spellEnd"/>
      <w:r>
        <w:t xml:space="preserve"> C;</w:t>
      </w:r>
    </w:p>
    <w:p w:rsidR="001F255E" w:rsidRDefault="001F255E" w:rsidP="001F255E">
      <w:r>
        <w:t>периметр P = a + b + c;</w:t>
      </w:r>
    </w:p>
    <w:p w:rsidR="001F255E" w:rsidRPr="001F255E" w:rsidRDefault="001F255E" w:rsidP="001F255E">
      <w:pPr>
        <w:rPr>
          <w:lang w:val="en-US"/>
        </w:rPr>
      </w:pPr>
      <w:r>
        <w:t>площадь</w:t>
      </w:r>
      <w:r w:rsidRPr="001F255E">
        <w:rPr>
          <w:lang w:val="en-US"/>
        </w:rPr>
        <w:t xml:space="preserve"> S = 1/2 ab sin C;</w:t>
      </w:r>
    </w:p>
    <w:p w:rsidR="001F255E" w:rsidRPr="001F255E" w:rsidRDefault="001F255E" w:rsidP="001F255E">
      <w:pPr>
        <w:rPr>
          <w:lang w:val="en-US"/>
        </w:rPr>
      </w:pPr>
      <w:r>
        <w:t>высоты</w:t>
      </w:r>
      <w:r w:rsidRPr="001F255E">
        <w:rPr>
          <w:lang w:val="en-US"/>
        </w:rPr>
        <w:t xml:space="preserve"> ha = 2S / a; </w:t>
      </w:r>
      <w:proofErr w:type="spellStart"/>
      <w:r w:rsidRPr="001F255E">
        <w:rPr>
          <w:lang w:val="en-US"/>
        </w:rPr>
        <w:t>hb</w:t>
      </w:r>
      <w:proofErr w:type="spellEnd"/>
      <w:r w:rsidRPr="001F255E">
        <w:rPr>
          <w:lang w:val="en-US"/>
        </w:rPr>
        <w:t xml:space="preserve"> = 2S / b; </w:t>
      </w:r>
      <w:proofErr w:type="spellStart"/>
      <w:r w:rsidRPr="001F255E">
        <w:rPr>
          <w:lang w:val="en-US"/>
        </w:rPr>
        <w:t>hc</w:t>
      </w:r>
      <w:proofErr w:type="spellEnd"/>
      <w:r w:rsidRPr="001F255E">
        <w:rPr>
          <w:lang w:val="en-US"/>
        </w:rPr>
        <w:t xml:space="preserve"> = 2S / c.</w:t>
      </w:r>
    </w:p>
    <w:p w:rsidR="001F255E" w:rsidRDefault="001F255E" w:rsidP="001F255E">
      <w:r>
        <w:t>На рисунках приведён фрагмент таблицы с решением в режиме отображения формул и с результатами расчётов при c = 10, C = 60o.</w:t>
      </w:r>
    </w:p>
    <w:p w:rsidR="001F255E" w:rsidRDefault="001F255E" w:rsidP="001F255E">
      <w:r>
        <w:rPr>
          <w:noProof/>
          <w:lang w:eastAsia="ru-RU"/>
        </w:rPr>
        <w:drawing>
          <wp:inline distT="0" distB="0" distL="0" distR="0">
            <wp:extent cx="3848100" cy="2124075"/>
            <wp:effectExtent l="0" t="0" r="0" b="9525"/>
            <wp:docPr id="4" name="Рисунок 4" descr="C:\Users\1\Desktop\T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T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562225" cy="2114550"/>
            <wp:effectExtent l="0" t="0" r="9525" b="0"/>
            <wp:docPr id="3" name="Рисунок 3" descr="C:\Users\1\Desktop\T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T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F255E" w:rsidSect="001F255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27E"/>
    <w:rsid w:val="001F255E"/>
    <w:rsid w:val="00210BB2"/>
    <w:rsid w:val="0039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25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25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410</Words>
  <Characters>2342</Characters>
  <Application>Microsoft Office Word</Application>
  <DocSecurity>0</DocSecurity>
  <Lines>19</Lines>
  <Paragraphs>5</Paragraphs>
  <ScaleCrop>false</ScaleCrop>
  <Company>*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2014-11-25T13:27:00Z</dcterms:created>
  <dcterms:modified xsi:type="dcterms:W3CDTF">2014-11-25T13:31:00Z</dcterms:modified>
</cp:coreProperties>
</file>